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D512" w14:textId="77777777" w:rsidR="001A65B0" w:rsidRDefault="001A65B0" w:rsidP="00AC028E">
      <w:pPr>
        <w:pStyle w:val="Kop1"/>
        <w:numPr>
          <w:ilvl w:val="0"/>
          <w:numId w:val="0"/>
        </w:numPr>
        <w:rPr>
          <w:sz w:val="28"/>
          <w:szCs w:val="28"/>
        </w:rPr>
      </w:pPr>
    </w:p>
    <w:p w14:paraId="68704F09" w14:textId="505095A8" w:rsidR="00795A33" w:rsidRPr="001A65B0" w:rsidRDefault="008332D0" w:rsidP="00AC028E">
      <w:pPr>
        <w:pStyle w:val="Kop1"/>
        <w:numPr>
          <w:ilvl w:val="0"/>
          <w:numId w:val="0"/>
        </w:numPr>
        <w:rPr>
          <w:sz w:val="28"/>
          <w:szCs w:val="28"/>
        </w:rPr>
      </w:pPr>
      <w:r w:rsidRPr="001A65B0">
        <w:rPr>
          <w:sz w:val="28"/>
          <w:szCs w:val="28"/>
        </w:rPr>
        <w:t>Formulier w</w:t>
      </w:r>
      <w:r w:rsidR="00AC028E" w:rsidRPr="001A65B0">
        <w:rPr>
          <w:sz w:val="28"/>
          <w:szCs w:val="28"/>
        </w:rPr>
        <w:t>ijzig</w:t>
      </w:r>
      <w:r w:rsidR="003C367B" w:rsidRPr="001A65B0">
        <w:rPr>
          <w:sz w:val="28"/>
          <w:szCs w:val="28"/>
        </w:rPr>
        <w:t>e</w:t>
      </w:r>
      <w:r w:rsidR="00AC028E" w:rsidRPr="001A65B0">
        <w:rPr>
          <w:sz w:val="28"/>
          <w:szCs w:val="28"/>
        </w:rPr>
        <w:t>n visitatie</w:t>
      </w:r>
      <w:r w:rsidR="00377507">
        <w:rPr>
          <w:sz w:val="28"/>
          <w:szCs w:val="28"/>
        </w:rPr>
        <w:t>groep</w:t>
      </w:r>
    </w:p>
    <w:tbl>
      <w:tblPr>
        <w:tblStyle w:val="Tabelraster"/>
        <w:tblW w:w="8222" w:type="dxa"/>
        <w:tblInd w:w="-5" w:type="dxa"/>
        <w:tblLook w:val="04A0" w:firstRow="1" w:lastRow="0" w:firstColumn="1" w:lastColumn="0" w:noHBand="0" w:noVBand="1"/>
      </w:tblPr>
      <w:tblGrid>
        <w:gridCol w:w="3261"/>
        <w:gridCol w:w="4961"/>
      </w:tblGrid>
      <w:tr w:rsidR="00AC028E" w:rsidRPr="001E3202" w14:paraId="28A0158A" w14:textId="77777777" w:rsidTr="003120F3">
        <w:tc>
          <w:tcPr>
            <w:tcW w:w="3261" w:type="dxa"/>
          </w:tcPr>
          <w:p w14:paraId="139F588B" w14:textId="1BE87C06" w:rsidR="00AC028E" w:rsidRPr="00BF1582" w:rsidRDefault="00AC028E" w:rsidP="003A5633">
            <w:pPr>
              <w:rPr>
                <w:sz w:val="22"/>
                <w:szCs w:val="22"/>
              </w:rPr>
            </w:pPr>
            <w:r w:rsidRPr="00BF1582">
              <w:rPr>
                <w:sz w:val="22"/>
                <w:szCs w:val="22"/>
              </w:rPr>
              <w:t xml:space="preserve">Naam </w:t>
            </w:r>
            <w:r w:rsidR="001126AF">
              <w:rPr>
                <w:sz w:val="22"/>
                <w:szCs w:val="22"/>
              </w:rPr>
              <w:t>i</w:t>
            </w:r>
            <w:r w:rsidRPr="00BF1582">
              <w:rPr>
                <w:sz w:val="22"/>
                <w:szCs w:val="22"/>
              </w:rPr>
              <w:t>nstelling</w:t>
            </w:r>
          </w:p>
        </w:tc>
        <w:tc>
          <w:tcPr>
            <w:tcW w:w="4961" w:type="dxa"/>
          </w:tcPr>
          <w:p w14:paraId="63149B8B" w14:textId="77777777" w:rsidR="00AC028E" w:rsidRDefault="00AC028E" w:rsidP="003A5633"/>
        </w:tc>
      </w:tr>
      <w:tr w:rsidR="00AC028E" w:rsidRPr="001E3202" w14:paraId="6C8F7818" w14:textId="77777777" w:rsidTr="003120F3">
        <w:tc>
          <w:tcPr>
            <w:tcW w:w="3261" w:type="dxa"/>
          </w:tcPr>
          <w:p w14:paraId="2D7C8E15" w14:textId="57B02782" w:rsidR="00AC028E" w:rsidRPr="00BF1582" w:rsidRDefault="00AC028E" w:rsidP="003A5633">
            <w:pPr>
              <w:rPr>
                <w:sz w:val="22"/>
                <w:szCs w:val="22"/>
              </w:rPr>
            </w:pPr>
            <w:proofErr w:type="spellStart"/>
            <w:r w:rsidRPr="00BF1582">
              <w:rPr>
                <w:sz w:val="22"/>
                <w:szCs w:val="22"/>
              </w:rPr>
              <w:t>Brin</w:t>
            </w:r>
            <w:proofErr w:type="spellEnd"/>
            <w:r w:rsidR="00AD7F67">
              <w:rPr>
                <w:sz w:val="22"/>
                <w:szCs w:val="22"/>
              </w:rPr>
              <w:t>-code</w:t>
            </w:r>
            <w:r w:rsidR="00BB111B">
              <w:rPr>
                <w:sz w:val="22"/>
                <w:szCs w:val="22"/>
              </w:rPr>
              <w:t>*</w:t>
            </w:r>
          </w:p>
        </w:tc>
        <w:tc>
          <w:tcPr>
            <w:tcW w:w="4961" w:type="dxa"/>
          </w:tcPr>
          <w:p w14:paraId="1E638FC7" w14:textId="77777777" w:rsidR="00AC028E" w:rsidRPr="001E3202" w:rsidRDefault="00AC028E" w:rsidP="003A5633"/>
        </w:tc>
      </w:tr>
      <w:tr w:rsidR="00AC028E" w:rsidRPr="001E3202" w14:paraId="20CC021A" w14:textId="77777777" w:rsidTr="003120F3">
        <w:tc>
          <w:tcPr>
            <w:tcW w:w="3261" w:type="dxa"/>
          </w:tcPr>
          <w:p w14:paraId="1225179D" w14:textId="44A3B6FF" w:rsidR="00AC028E" w:rsidRPr="00BF1582" w:rsidRDefault="00AC028E" w:rsidP="003A5633">
            <w:pPr>
              <w:rPr>
                <w:sz w:val="22"/>
                <w:szCs w:val="22"/>
              </w:rPr>
            </w:pPr>
            <w:r w:rsidRPr="00BF1582">
              <w:rPr>
                <w:sz w:val="22"/>
                <w:szCs w:val="22"/>
              </w:rPr>
              <w:t>Opleidingsnaam</w:t>
            </w:r>
          </w:p>
        </w:tc>
        <w:tc>
          <w:tcPr>
            <w:tcW w:w="4961" w:type="dxa"/>
          </w:tcPr>
          <w:p w14:paraId="34078D7F" w14:textId="77777777" w:rsidR="00AC028E" w:rsidRPr="001E3202" w:rsidRDefault="00AC028E" w:rsidP="003A5633"/>
        </w:tc>
      </w:tr>
      <w:tr w:rsidR="00AC028E" w:rsidRPr="001E3202" w14:paraId="39799C4B" w14:textId="77777777" w:rsidTr="003120F3">
        <w:tc>
          <w:tcPr>
            <w:tcW w:w="3261" w:type="dxa"/>
            <w:tcBorders>
              <w:bottom w:val="single" w:sz="4" w:space="0" w:color="auto"/>
            </w:tcBorders>
          </w:tcPr>
          <w:p w14:paraId="4534F976" w14:textId="15143E38" w:rsidR="00AC028E" w:rsidRPr="00BF1582" w:rsidRDefault="00AC028E" w:rsidP="003A5633">
            <w:pPr>
              <w:rPr>
                <w:sz w:val="22"/>
                <w:szCs w:val="22"/>
              </w:rPr>
            </w:pPr>
            <w:r w:rsidRPr="00BF1582">
              <w:rPr>
                <w:sz w:val="22"/>
                <w:szCs w:val="22"/>
              </w:rPr>
              <w:t>ISAT</w:t>
            </w:r>
            <w:r w:rsidR="00BB111B">
              <w:rPr>
                <w:sz w:val="22"/>
                <w:szCs w:val="22"/>
              </w:rPr>
              <w:t>-code</w:t>
            </w:r>
            <w:r w:rsidRPr="00BF1582">
              <w:rPr>
                <w:sz w:val="22"/>
                <w:szCs w:val="22"/>
              </w:rPr>
              <w:t>*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C530F2B" w14:textId="77777777" w:rsidR="00AC028E" w:rsidRDefault="00AC028E" w:rsidP="003A5633"/>
        </w:tc>
      </w:tr>
      <w:tr w:rsidR="005933FB" w:rsidRPr="001E3202" w14:paraId="0E0F43FD" w14:textId="77777777" w:rsidTr="003120F3">
        <w:tc>
          <w:tcPr>
            <w:tcW w:w="3261" w:type="dxa"/>
            <w:tcBorders>
              <w:bottom w:val="single" w:sz="4" w:space="0" w:color="auto"/>
            </w:tcBorders>
          </w:tcPr>
          <w:p w14:paraId="1B487F01" w14:textId="2301BF4A" w:rsidR="005933FB" w:rsidRPr="00BF1582" w:rsidRDefault="005933FB" w:rsidP="00AF4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Huidige visitatiegroep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73D19B0" w14:textId="77777777" w:rsidR="005933FB" w:rsidRDefault="005933FB" w:rsidP="00AF4D8F"/>
        </w:tc>
      </w:tr>
      <w:tr w:rsidR="00712F59" w:rsidRPr="001E3202" w14:paraId="563DFDC2" w14:textId="77777777" w:rsidTr="003120F3">
        <w:tc>
          <w:tcPr>
            <w:tcW w:w="3261" w:type="dxa"/>
            <w:tcBorders>
              <w:bottom w:val="single" w:sz="4" w:space="0" w:color="auto"/>
            </w:tcBorders>
          </w:tcPr>
          <w:p w14:paraId="7820F171" w14:textId="774E7FA3" w:rsidR="00712F59" w:rsidRPr="00BF1582" w:rsidRDefault="00712F59" w:rsidP="00AF4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Huidige </w:t>
            </w:r>
            <w:r>
              <w:rPr>
                <w:sz w:val="22"/>
                <w:szCs w:val="22"/>
              </w:rPr>
              <w:t>inleverdatum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2DB6853" w14:textId="77777777" w:rsidR="00712F59" w:rsidRDefault="00712F59" w:rsidP="00AF4D8F"/>
        </w:tc>
      </w:tr>
      <w:tr w:rsidR="007C4F84" w:rsidRPr="00513DDB" w14:paraId="5C5A6C5D" w14:textId="77777777" w:rsidTr="005933FB">
        <w:tc>
          <w:tcPr>
            <w:tcW w:w="8222" w:type="dxa"/>
            <w:gridSpan w:val="2"/>
            <w:tcBorders>
              <w:top w:val="nil"/>
              <w:left w:val="nil"/>
              <w:right w:val="nil"/>
            </w:tcBorders>
          </w:tcPr>
          <w:p w14:paraId="1AFC4E74" w14:textId="2E8E8E8D" w:rsidR="007C4F84" w:rsidRPr="000704AD" w:rsidRDefault="007C4F84" w:rsidP="00AF4D8F">
            <w:pPr>
              <w:rPr>
                <w:b/>
                <w:iCs/>
              </w:rPr>
            </w:pPr>
          </w:p>
        </w:tc>
      </w:tr>
      <w:tr w:rsidR="00AC028E" w:rsidRPr="001E3202" w14:paraId="5DBF0113" w14:textId="77777777" w:rsidTr="003120F3">
        <w:tc>
          <w:tcPr>
            <w:tcW w:w="3261" w:type="dxa"/>
          </w:tcPr>
          <w:p w14:paraId="078E5669" w14:textId="03C983EA" w:rsidR="00AC028E" w:rsidRPr="00BF1582" w:rsidRDefault="0087319E" w:rsidP="003A5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Gewenste v</w:t>
            </w:r>
            <w:r w:rsidR="00AC028E" w:rsidRPr="00BF1582">
              <w:rPr>
                <w:sz w:val="22"/>
                <w:szCs w:val="22"/>
              </w:rPr>
              <w:t>isitatiegroep</w:t>
            </w:r>
          </w:p>
        </w:tc>
        <w:tc>
          <w:tcPr>
            <w:tcW w:w="4961" w:type="dxa"/>
          </w:tcPr>
          <w:p w14:paraId="7A95BEA0" w14:textId="77777777" w:rsidR="00AC028E" w:rsidRPr="001E3202" w:rsidRDefault="00AC028E" w:rsidP="003A5633"/>
        </w:tc>
      </w:tr>
      <w:tr w:rsidR="00AC028E" w:rsidRPr="001E3202" w14:paraId="5C7A192B" w14:textId="77777777" w:rsidTr="003120F3">
        <w:tc>
          <w:tcPr>
            <w:tcW w:w="3261" w:type="dxa"/>
          </w:tcPr>
          <w:p w14:paraId="2578D59B" w14:textId="1CD47D0F" w:rsidR="00AC028E" w:rsidRPr="00BF1582" w:rsidRDefault="00E32CD0" w:rsidP="003A5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Bijbehorende i</w:t>
            </w:r>
            <w:r w:rsidR="00AC028E" w:rsidRPr="00BF1582">
              <w:rPr>
                <w:sz w:val="22"/>
                <w:szCs w:val="22"/>
              </w:rPr>
              <w:t>nleverdatum</w:t>
            </w:r>
            <w:r w:rsidR="00495D55">
              <w:rPr>
                <w:sz w:val="22"/>
                <w:szCs w:val="22"/>
              </w:rPr>
              <w:t>**</w:t>
            </w:r>
          </w:p>
        </w:tc>
        <w:tc>
          <w:tcPr>
            <w:tcW w:w="4961" w:type="dxa"/>
          </w:tcPr>
          <w:p w14:paraId="27A76929" w14:textId="77777777" w:rsidR="00AC028E" w:rsidRPr="001E3202" w:rsidRDefault="00AC028E" w:rsidP="003A5633"/>
        </w:tc>
      </w:tr>
      <w:tr w:rsidR="00AC028E" w:rsidRPr="00797D61" w14:paraId="13558028" w14:textId="77777777" w:rsidTr="003120F3">
        <w:tc>
          <w:tcPr>
            <w:tcW w:w="3261" w:type="dxa"/>
          </w:tcPr>
          <w:p w14:paraId="369814E7" w14:textId="6DB23D72" w:rsidR="00AC028E" w:rsidRPr="00BF1582" w:rsidRDefault="00AC028E" w:rsidP="003A5633">
            <w:pPr>
              <w:rPr>
                <w:sz w:val="22"/>
                <w:szCs w:val="22"/>
              </w:rPr>
            </w:pPr>
            <w:r w:rsidRPr="00BF1582">
              <w:rPr>
                <w:sz w:val="22"/>
                <w:szCs w:val="22"/>
              </w:rPr>
              <w:t>Motivatie</w:t>
            </w:r>
          </w:p>
        </w:tc>
        <w:tc>
          <w:tcPr>
            <w:tcW w:w="4961" w:type="dxa"/>
          </w:tcPr>
          <w:p w14:paraId="21C80A6E" w14:textId="5C0FF424" w:rsidR="00AC028E" w:rsidRDefault="00AC028E" w:rsidP="003A5633"/>
          <w:p w14:paraId="6B15FE57" w14:textId="49ADEC67" w:rsidR="0061753C" w:rsidRDefault="0061753C" w:rsidP="003A5633"/>
          <w:p w14:paraId="3053069B" w14:textId="7C314451" w:rsidR="0061753C" w:rsidRDefault="0061753C" w:rsidP="003A5633"/>
          <w:p w14:paraId="0916D9BB" w14:textId="4CAB899D" w:rsidR="0061753C" w:rsidRDefault="0061753C" w:rsidP="003A5633"/>
          <w:p w14:paraId="6BCB2C17" w14:textId="6C67694F" w:rsidR="0061753C" w:rsidRDefault="0061753C" w:rsidP="003A5633"/>
          <w:p w14:paraId="563FFEBF" w14:textId="77777777" w:rsidR="0061753C" w:rsidRDefault="0061753C" w:rsidP="003A5633"/>
          <w:p w14:paraId="1F8B9A5F" w14:textId="77777777" w:rsidR="0061753C" w:rsidRDefault="0061753C" w:rsidP="003A5633"/>
          <w:p w14:paraId="0EBA86FC" w14:textId="77777777" w:rsidR="0061753C" w:rsidRDefault="0061753C" w:rsidP="003A5633"/>
          <w:p w14:paraId="0366A1B0" w14:textId="5E05DBA4" w:rsidR="00797D61" w:rsidRPr="00797D61" w:rsidRDefault="00797D61" w:rsidP="003A5633"/>
        </w:tc>
      </w:tr>
      <w:tr w:rsidR="00AC028E" w:rsidRPr="001E3202" w14:paraId="6A334C2A" w14:textId="77777777" w:rsidTr="003120F3">
        <w:tc>
          <w:tcPr>
            <w:tcW w:w="3261" w:type="dxa"/>
          </w:tcPr>
          <w:p w14:paraId="07076FD5" w14:textId="6C32C300" w:rsidR="00AC028E" w:rsidRPr="00BF1582" w:rsidRDefault="00AC028E" w:rsidP="003A5633">
            <w:pPr>
              <w:rPr>
                <w:sz w:val="22"/>
                <w:szCs w:val="22"/>
              </w:rPr>
            </w:pPr>
            <w:r w:rsidRPr="00BF1582">
              <w:rPr>
                <w:sz w:val="22"/>
                <w:szCs w:val="22"/>
              </w:rPr>
              <w:t>A</w:t>
            </w:r>
            <w:r w:rsidR="009D73A6">
              <w:rPr>
                <w:sz w:val="22"/>
                <w:szCs w:val="22"/>
              </w:rPr>
              <w:t xml:space="preserve">kkoord </w:t>
            </w:r>
            <w:r w:rsidRPr="00BF1582">
              <w:rPr>
                <w:sz w:val="22"/>
                <w:szCs w:val="22"/>
              </w:rPr>
              <w:t>andere instellingen</w:t>
            </w:r>
            <w:r w:rsidR="003120F3">
              <w:rPr>
                <w:sz w:val="22"/>
                <w:szCs w:val="22"/>
              </w:rPr>
              <w:t>***</w:t>
            </w:r>
          </w:p>
        </w:tc>
        <w:tc>
          <w:tcPr>
            <w:tcW w:w="4961" w:type="dxa"/>
          </w:tcPr>
          <w:p w14:paraId="4359E1AC" w14:textId="77777777" w:rsidR="00AC028E" w:rsidRDefault="00AC028E" w:rsidP="003A5633"/>
        </w:tc>
      </w:tr>
    </w:tbl>
    <w:p w14:paraId="4CFDC870" w14:textId="77777777" w:rsidR="00AC028E" w:rsidRDefault="00AC028E" w:rsidP="00AC028E"/>
    <w:p w14:paraId="42D7EDEC" w14:textId="60AE990B" w:rsidR="00AC028E" w:rsidRPr="00BB111B" w:rsidRDefault="00AC028E" w:rsidP="00AC028E">
      <w:pPr>
        <w:rPr>
          <w:sz w:val="22"/>
          <w:szCs w:val="22"/>
        </w:rPr>
      </w:pPr>
      <w:r w:rsidRPr="00BB111B">
        <w:rPr>
          <w:sz w:val="22"/>
          <w:szCs w:val="22"/>
        </w:rPr>
        <w:t xml:space="preserve">* </w:t>
      </w:r>
      <w:r w:rsidR="00377507">
        <w:rPr>
          <w:sz w:val="22"/>
          <w:szCs w:val="22"/>
        </w:rPr>
        <w:t xml:space="preserve">   </w:t>
      </w:r>
      <w:r w:rsidR="00BB111B">
        <w:rPr>
          <w:sz w:val="22"/>
          <w:szCs w:val="22"/>
        </w:rPr>
        <w:t>Zie v</w:t>
      </w:r>
      <w:r w:rsidR="00853ED6">
        <w:rPr>
          <w:sz w:val="22"/>
          <w:szCs w:val="22"/>
        </w:rPr>
        <w:t xml:space="preserve">oor deze </w:t>
      </w:r>
      <w:r w:rsidRPr="00BB111B">
        <w:rPr>
          <w:sz w:val="22"/>
          <w:szCs w:val="22"/>
        </w:rPr>
        <w:t>gegevens CROHO:</w:t>
      </w:r>
      <w:r w:rsidR="00853ED6">
        <w:rPr>
          <w:sz w:val="22"/>
          <w:szCs w:val="22"/>
        </w:rPr>
        <w:t xml:space="preserve"> </w:t>
      </w:r>
      <w:hyperlink r:id="rId8" w:history="1">
        <w:r w:rsidRPr="00BB111B">
          <w:rPr>
            <w:rStyle w:val="Hyperlink"/>
            <w:sz w:val="22"/>
            <w:szCs w:val="22"/>
          </w:rPr>
          <w:t>https://apps.duo.nl/MCROHO</w:t>
        </w:r>
        <w:r w:rsidRPr="00BB111B">
          <w:rPr>
            <w:rStyle w:val="Hyperlink"/>
            <w:sz w:val="22"/>
            <w:szCs w:val="22"/>
          </w:rPr>
          <w:t>/</w:t>
        </w:r>
        <w:r w:rsidRPr="00BB111B">
          <w:rPr>
            <w:rStyle w:val="Hyperlink"/>
            <w:sz w:val="22"/>
            <w:szCs w:val="22"/>
          </w:rPr>
          <w:t>pages/zoeken.jsf</w:t>
        </w:r>
      </w:hyperlink>
    </w:p>
    <w:p w14:paraId="58A22BF5" w14:textId="253225C5" w:rsidR="009D73A6" w:rsidRDefault="00D84C1C" w:rsidP="009D73A6">
      <w:pPr>
        <w:rPr>
          <w:sz w:val="22"/>
          <w:szCs w:val="22"/>
        </w:rPr>
      </w:pPr>
      <w:r>
        <w:rPr>
          <w:sz w:val="22"/>
          <w:szCs w:val="22"/>
        </w:rPr>
        <w:t>**</w:t>
      </w:r>
      <w:r w:rsidR="00AC028E" w:rsidRPr="00BB111B">
        <w:rPr>
          <w:sz w:val="22"/>
          <w:szCs w:val="22"/>
        </w:rPr>
        <w:t xml:space="preserve"> </w:t>
      </w:r>
      <w:r w:rsidR="00377507">
        <w:rPr>
          <w:sz w:val="22"/>
          <w:szCs w:val="22"/>
        </w:rPr>
        <w:t xml:space="preserve"> </w:t>
      </w:r>
      <w:r w:rsidR="00E32CD0">
        <w:rPr>
          <w:sz w:val="22"/>
          <w:szCs w:val="22"/>
        </w:rPr>
        <w:t xml:space="preserve">De </w:t>
      </w:r>
      <w:r w:rsidR="00AC028E" w:rsidRPr="00BB111B">
        <w:rPr>
          <w:sz w:val="22"/>
          <w:szCs w:val="22"/>
        </w:rPr>
        <w:t xml:space="preserve">nieuwe inleverdatum </w:t>
      </w:r>
      <w:r w:rsidR="00E32CD0">
        <w:rPr>
          <w:sz w:val="22"/>
          <w:szCs w:val="22"/>
        </w:rPr>
        <w:t>m</w:t>
      </w:r>
      <w:r w:rsidR="00AC028E" w:rsidRPr="00BB111B">
        <w:rPr>
          <w:sz w:val="22"/>
          <w:szCs w:val="22"/>
        </w:rPr>
        <w:t>a</w:t>
      </w:r>
      <w:r w:rsidR="00E32CD0">
        <w:rPr>
          <w:sz w:val="22"/>
          <w:szCs w:val="22"/>
        </w:rPr>
        <w:t>g</w:t>
      </w:r>
      <w:r w:rsidR="00AC028E" w:rsidRPr="00BB111B">
        <w:rPr>
          <w:sz w:val="22"/>
          <w:szCs w:val="22"/>
        </w:rPr>
        <w:t xml:space="preserve"> niet meer dan twee jaar na de oude inleverdatum liggen (accreditatie bestaande opleiding) en niet na de vervaldatum (accreditatie nieuwe opleiding).</w:t>
      </w:r>
    </w:p>
    <w:p w14:paraId="03BFBF70" w14:textId="592FE2E0" w:rsidR="00AC028E" w:rsidRPr="00AC028E" w:rsidRDefault="009D73A6" w:rsidP="00AC028E">
      <w:r>
        <w:rPr>
          <w:sz w:val="22"/>
          <w:szCs w:val="22"/>
        </w:rPr>
        <w:t xml:space="preserve">*** </w:t>
      </w:r>
      <w:r w:rsidR="00AC028E" w:rsidRPr="00BB111B">
        <w:rPr>
          <w:sz w:val="22"/>
          <w:szCs w:val="22"/>
        </w:rPr>
        <w:t>Hebben andere instellingsbesturen ingestemd met indel</w:t>
      </w:r>
      <w:r w:rsidR="00377507">
        <w:rPr>
          <w:sz w:val="22"/>
          <w:szCs w:val="22"/>
        </w:rPr>
        <w:t>e</w:t>
      </w:r>
      <w:r w:rsidR="00AC028E" w:rsidRPr="00BB111B">
        <w:rPr>
          <w:sz w:val="22"/>
          <w:szCs w:val="22"/>
        </w:rPr>
        <w:t xml:space="preserve">n van </w:t>
      </w:r>
      <w:r w:rsidR="00377507">
        <w:rPr>
          <w:sz w:val="22"/>
          <w:szCs w:val="22"/>
        </w:rPr>
        <w:t xml:space="preserve">uw </w:t>
      </w:r>
      <w:r w:rsidR="00AC028E" w:rsidRPr="00BB111B">
        <w:rPr>
          <w:sz w:val="22"/>
          <w:szCs w:val="22"/>
        </w:rPr>
        <w:t>opleiding in deze visitatiegroep? Formele instelling van de andere instellingen hoeft hier niet te worden overlegd. De aanvrager is verantwoordelijk voor deze afstemming.</w:t>
      </w:r>
    </w:p>
    <w:sectPr w:rsidR="00AC028E" w:rsidRPr="00AC028E" w:rsidSect="00BF1582">
      <w:footerReference w:type="default" r:id="rId9"/>
      <w:headerReference w:type="first" r:id="rId1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D7EDB" w14:textId="77777777" w:rsidR="00C65E72" w:rsidRDefault="00C65E72" w:rsidP="00795A33">
      <w:r>
        <w:separator/>
      </w:r>
    </w:p>
    <w:p w14:paraId="29D890CB" w14:textId="77777777" w:rsidR="00C65E72" w:rsidRDefault="00C65E72" w:rsidP="00795A33"/>
    <w:p w14:paraId="743791B0" w14:textId="77777777" w:rsidR="00C65E72" w:rsidRDefault="00C65E72" w:rsidP="00795A33"/>
    <w:p w14:paraId="12DCF3E4" w14:textId="77777777" w:rsidR="00C65E72" w:rsidRDefault="00C65E72" w:rsidP="00795A33"/>
    <w:p w14:paraId="41853B7C" w14:textId="77777777" w:rsidR="00C65E72" w:rsidRDefault="00C65E72" w:rsidP="00795A33"/>
  </w:endnote>
  <w:endnote w:type="continuationSeparator" w:id="0">
    <w:p w14:paraId="7085DCC0" w14:textId="77777777" w:rsidR="00C65E72" w:rsidRDefault="00C65E72" w:rsidP="00795A33">
      <w:r>
        <w:continuationSeparator/>
      </w:r>
    </w:p>
    <w:p w14:paraId="5A72A224" w14:textId="77777777" w:rsidR="00C65E72" w:rsidRDefault="00C65E72" w:rsidP="00795A33"/>
    <w:p w14:paraId="7AC32A99" w14:textId="77777777" w:rsidR="00C65E72" w:rsidRDefault="00C65E72" w:rsidP="00795A33"/>
    <w:p w14:paraId="2C462286" w14:textId="77777777" w:rsidR="00C65E72" w:rsidRDefault="00C65E72" w:rsidP="00795A33"/>
    <w:p w14:paraId="19A73ABC" w14:textId="77777777" w:rsidR="00C65E72" w:rsidRDefault="00C65E72" w:rsidP="00795A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1BA3" w14:textId="77777777" w:rsidR="00D56B7F" w:rsidRDefault="00D56B7F" w:rsidP="00795A33">
    <w:pPr>
      <w:pStyle w:val="Voetteks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9670E0" wp14:editId="4F7525EE">
              <wp:simplePos x="0" y="0"/>
              <wp:positionH relativeFrom="column">
                <wp:posOffset>-86995</wp:posOffset>
              </wp:positionH>
              <wp:positionV relativeFrom="paragraph">
                <wp:posOffset>140970</wp:posOffset>
              </wp:positionV>
              <wp:extent cx="4810125" cy="0"/>
              <wp:effectExtent l="0" t="0" r="28575" b="19050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810125" cy="0"/>
                      </a:xfrm>
                      <a:prstGeom prst="line">
                        <a:avLst/>
                      </a:prstGeom>
                      <a:ln w="3175">
                        <a:solidFill>
                          <a:srgbClr val="59BEBF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01C9AF" id="Rechte verbindingslijn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5pt,11.1pt" to="371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" strokecolor="#59bebf" strokeweight=".25pt"/>
          </w:pict>
        </mc:Fallback>
      </mc:AlternateContent>
    </w:r>
    <w:r>
      <w:tab/>
    </w:r>
  </w:p>
  <w:p w14:paraId="23B824BE" w14:textId="77777777" w:rsidR="00D56B7F" w:rsidRDefault="00D56B7F" w:rsidP="00795A33">
    <w:pPr>
      <w:pStyle w:val="Voettekst"/>
    </w:pPr>
  </w:p>
  <w:tbl>
    <w:tblPr>
      <w:tblStyle w:val="Tabelraster"/>
      <w:tblW w:w="751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2126"/>
    </w:tblGrid>
    <w:tr w:rsidR="00795A33" w:rsidRPr="00AB5E73" w14:paraId="35F8019E" w14:textId="77777777" w:rsidTr="00BE4080">
      <w:trPr>
        <w:trHeight w:val="286"/>
      </w:trPr>
      <w:tc>
        <w:tcPr>
          <w:tcW w:w="5387" w:type="dxa"/>
        </w:tcPr>
        <w:p w14:paraId="6A664F68" w14:textId="77777777" w:rsidR="00795A33" w:rsidRPr="00795A33" w:rsidRDefault="00795A33" w:rsidP="00795A33">
          <w:pPr>
            <w:rPr>
              <w:sz w:val="16"/>
            </w:rPr>
          </w:pPr>
          <w:r w:rsidRPr="00795A33">
            <w:rPr>
              <w:color w:val="EB5C5B"/>
              <w:sz w:val="16"/>
            </w:rPr>
            <w:t xml:space="preserve">NVAO </w:t>
          </w:r>
          <w:r w:rsidRPr="00795A33">
            <w:rPr>
              <w:sz w:val="16"/>
            </w:rPr>
            <w:t xml:space="preserve"> </w:t>
          </w:r>
          <w:r w:rsidRPr="00795A33">
            <w:rPr>
              <w:color w:val="59BEBF"/>
              <w:sz w:val="16"/>
            </w:rPr>
            <w:sym w:font="Wingdings" w:char="F09F"/>
          </w:r>
          <w:r w:rsidRPr="00795A33">
            <w:rPr>
              <w:sz w:val="16"/>
            </w:rPr>
            <w:t xml:space="preserve">  </w:t>
          </w:r>
          <w:r w:rsidRPr="00795A33">
            <w:rPr>
              <w:color w:val="EB5C5B"/>
              <w:sz w:val="16"/>
            </w:rPr>
            <w:t>Vertrouwen in kwaliteit</w:t>
          </w:r>
        </w:p>
      </w:tc>
      <w:tc>
        <w:tcPr>
          <w:tcW w:w="2126" w:type="dxa"/>
        </w:tcPr>
        <w:p w14:paraId="7201466F" w14:textId="77777777" w:rsidR="00795A33" w:rsidRPr="00795A33" w:rsidRDefault="00795A33" w:rsidP="00B076D3">
          <w:pPr>
            <w:jc w:val="right"/>
            <w:rPr>
              <w:color w:val="EB5C5B"/>
              <w:sz w:val="16"/>
            </w:rPr>
          </w:pPr>
          <w:r w:rsidRPr="00795A33">
            <w:rPr>
              <w:color w:val="EB5C5B"/>
              <w:sz w:val="16"/>
            </w:rPr>
            <w:t xml:space="preserve">pagina </w:t>
          </w:r>
          <w:r w:rsidRPr="00795A33">
            <w:rPr>
              <w:color w:val="EB5C5B"/>
              <w:sz w:val="16"/>
            </w:rPr>
            <w:fldChar w:fldCharType="begin"/>
          </w:r>
          <w:r w:rsidRPr="00795A33">
            <w:rPr>
              <w:color w:val="EB5C5B"/>
              <w:sz w:val="16"/>
            </w:rPr>
            <w:instrText>PAGE  \* Arabic  \* MERGEFORMAT</w:instrText>
          </w:r>
          <w:r w:rsidRPr="00795A33">
            <w:rPr>
              <w:color w:val="EB5C5B"/>
              <w:sz w:val="16"/>
            </w:rPr>
            <w:fldChar w:fldCharType="separate"/>
          </w:r>
          <w:r w:rsidR="00B076D3">
            <w:rPr>
              <w:noProof/>
              <w:color w:val="EB5C5B"/>
              <w:sz w:val="16"/>
            </w:rPr>
            <w:t>2</w:t>
          </w:r>
          <w:r w:rsidRPr="00795A33">
            <w:rPr>
              <w:color w:val="EB5C5B"/>
              <w:sz w:val="16"/>
            </w:rPr>
            <w:fldChar w:fldCharType="end"/>
          </w:r>
          <w:r w:rsidRPr="00795A33">
            <w:rPr>
              <w:color w:val="EB5C5B"/>
              <w:sz w:val="16"/>
            </w:rPr>
            <w:t xml:space="preserve"> van </w:t>
          </w:r>
          <w:r w:rsidRPr="00795A33">
            <w:rPr>
              <w:color w:val="EB5C5B"/>
              <w:sz w:val="16"/>
            </w:rPr>
            <w:fldChar w:fldCharType="begin"/>
          </w:r>
          <w:r w:rsidRPr="00795A33">
            <w:rPr>
              <w:color w:val="EB5C5B"/>
              <w:sz w:val="16"/>
            </w:rPr>
            <w:instrText>NUMPAGES  \* Arabic  \* MERGEFORMAT</w:instrText>
          </w:r>
          <w:r w:rsidRPr="00795A33">
            <w:rPr>
              <w:color w:val="EB5C5B"/>
              <w:sz w:val="16"/>
            </w:rPr>
            <w:fldChar w:fldCharType="separate"/>
          </w:r>
          <w:r w:rsidR="0034118E">
            <w:rPr>
              <w:noProof/>
              <w:color w:val="EB5C5B"/>
              <w:sz w:val="16"/>
            </w:rPr>
            <w:t>1</w:t>
          </w:r>
          <w:r w:rsidRPr="00795A33">
            <w:rPr>
              <w:color w:val="EB5C5B"/>
              <w:sz w:val="16"/>
            </w:rPr>
            <w:fldChar w:fldCharType="end"/>
          </w:r>
        </w:p>
      </w:tc>
    </w:tr>
  </w:tbl>
  <w:p w14:paraId="0662D674" w14:textId="77777777" w:rsidR="00AA1E08" w:rsidRDefault="009C04B7" w:rsidP="00795A33">
    <w:r>
      <w:tab/>
    </w:r>
  </w:p>
  <w:p w14:paraId="18C9E1A1" w14:textId="77777777" w:rsidR="009C04B7" w:rsidRDefault="009C04B7" w:rsidP="00795A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B1EF" w14:textId="77777777" w:rsidR="00C65E72" w:rsidRDefault="00C65E72" w:rsidP="00795A33">
      <w:r>
        <w:separator/>
      </w:r>
    </w:p>
    <w:p w14:paraId="4BB00C31" w14:textId="77777777" w:rsidR="00C65E72" w:rsidRDefault="00C65E72" w:rsidP="00795A33"/>
    <w:p w14:paraId="3BD0A312" w14:textId="77777777" w:rsidR="00C65E72" w:rsidRDefault="00C65E72" w:rsidP="00795A33"/>
    <w:p w14:paraId="4E0CB943" w14:textId="77777777" w:rsidR="00C65E72" w:rsidRDefault="00C65E72" w:rsidP="00795A33"/>
    <w:p w14:paraId="592C235E" w14:textId="77777777" w:rsidR="00C65E72" w:rsidRDefault="00C65E72" w:rsidP="00795A33"/>
  </w:footnote>
  <w:footnote w:type="continuationSeparator" w:id="0">
    <w:p w14:paraId="2CC5891F" w14:textId="77777777" w:rsidR="00C65E72" w:rsidRDefault="00C65E72" w:rsidP="00795A33">
      <w:r>
        <w:continuationSeparator/>
      </w:r>
    </w:p>
    <w:p w14:paraId="312A4513" w14:textId="77777777" w:rsidR="00C65E72" w:rsidRDefault="00C65E72" w:rsidP="00795A33"/>
    <w:p w14:paraId="3DA8C970" w14:textId="77777777" w:rsidR="00C65E72" w:rsidRDefault="00C65E72" w:rsidP="00795A33"/>
    <w:p w14:paraId="0F4497DF" w14:textId="77777777" w:rsidR="00C65E72" w:rsidRDefault="00C65E72" w:rsidP="00795A33"/>
    <w:p w14:paraId="5582F2BE" w14:textId="77777777" w:rsidR="00C65E72" w:rsidRDefault="00C65E72" w:rsidP="00795A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B37B" w14:textId="65B51061" w:rsidR="00D56B7F" w:rsidRDefault="001A65B0" w:rsidP="00795A33">
    <w:pPr>
      <w:pStyle w:val="Kopteks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E42571E" wp14:editId="3E06DC15">
          <wp:simplePos x="0" y="0"/>
          <wp:positionH relativeFrom="column">
            <wp:posOffset>-914400</wp:posOffset>
          </wp:positionH>
          <wp:positionV relativeFrom="page">
            <wp:posOffset>7719</wp:posOffset>
          </wp:positionV>
          <wp:extent cx="7551304" cy="1067752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_nieuw_adres_Tekengebied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304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6A639B" w14:textId="77777777" w:rsidR="00D56B7F" w:rsidRDefault="00D56B7F" w:rsidP="00795A33">
    <w:pPr>
      <w:pStyle w:val="Koptekst"/>
    </w:pPr>
  </w:p>
  <w:p w14:paraId="7B7BF6B0" w14:textId="77777777" w:rsidR="00795A33" w:rsidRDefault="00795A33" w:rsidP="00795A33"/>
  <w:p w14:paraId="5DB3C5C8" w14:textId="77777777" w:rsidR="0034118E" w:rsidRDefault="0034118E" w:rsidP="00795A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35A"/>
    <w:multiLevelType w:val="hybridMultilevel"/>
    <w:tmpl w:val="03A88DEE"/>
    <w:lvl w:ilvl="0" w:tplc="0813000F">
      <w:start w:val="1"/>
      <w:numFmt w:val="decimal"/>
      <w:lvlText w:val="%1."/>
      <w:lvlJc w:val="left"/>
      <w:pPr>
        <w:ind w:left="2912" w:hanging="360"/>
      </w:pPr>
    </w:lvl>
    <w:lvl w:ilvl="1" w:tplc="08130019" w:tentative="1">
      <w:start w:val="1"/>
      <w:numFmt w:val="lowerLetter"/>
      <w:lvlText w:val="%2."/>
      <w:lvlJc w:val="left"/>
      <w:pPr>
        <w:ind w:left="3632" w:hanging="360"/>
      </w:pPr>
    </w:lvl>
    <w:lvl w:ilvl="2" w:tplc="0813001B" w:tentative="1">
      <w:start w:val="1"/>
      <w:numFmt w:val="lowerRoman"/>
      <w:lvlText w:val="%3."/>
      <w:lvlJc w:val="right"/>
      <w:pPr>
        <w:ind w:left="4352" w:hanging="180"/>
      </w:pPr>
    </w:lvl>
    <w:lvl w:ilvl="3" w:tplc="0813000F" w:tentative="1">
      <w:start w:val="1"/>
      <w:numFmt w:val="decimal"/>
      <w:lvlText w:val="%4."/>
      <w:lvlJc w:val="left"/>
      <w:pPr>
        <w:ind w:left="5072" w:hanging="360"/>
      </w:pPr>
    </w:lvl>
    <w:lvl w:ilvl="4" w:tplc="08130019" w:tentative="1">
      <w:start w:val="1"/>
      <w:numFmt w:val="lowerLetter"/>
      <w:lvlText w:val="%5."/>
      <w:lvlJc w:val="left"/>
      <w:pPr>
        <w:ind w:left="5792" w:hanging="360"/>
      </w:pPr>
    </w:lvl>
    <w:lvl w:ilvl="5" w:tplc="0813001B" w:tentative="1">
      <w:start w:val="1"/>
      <w:numFmt w:val="lowerRoman"/>
      <w:lvlText w:val="%6."/>
      <w:lvlJc w:val="right"/>
      <w:pPr>
        <w:ind w:left="6512" w:hanging="180"/>
      </w:pPr>
    </w:lvl>
    <w:lvl w:ilvl="6" w:tplc="0813000F" w:tentative="1">
      <w:start w:val="1"/>
      <w:numFmt w:val="decimal"/>
      <w:lvlText w:val="%7."/>
      <w:lvlJc w:val="left"/>
      <w:pPr>
        <w:ind w:left="7232" w:hanging="360"/>
      </w:pPr>
    </w:lvl>
    <w:lvl w:ilvl="7" w:tplc="08130019" w:tentative="1">
      <w:start w:val="1"/>
      <w:numFmt w:val="lowerLetter"/>
      <w:lvlText w:val="%8."/>
      <w:lvlJc w:val="left"/>
      <w:pPr>
        <w:ind w:left="7952" w:hanging="360"/>
      </w:pPr>
    </w:lvl>
    <w:lvl w:ilvl="8" w:tplc="0813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A116CBD"/>
    <w:multiLevelType w:val="multilevel"/>
    <w:tmpl w:val="ECDA1C40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Kop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2C468CF"/>
    <w:multiLevelType w:val="multilevel"/>
    <w:tmpl w:val="2C10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14540"/>
    <w:multiLevelType w:val="hybridMultilevel"/>
    <w:tmpl w:val="E9E0FED8"/>
    <w:lvl w:ilvl="0" w:tplc="64BC00EE">
      <w:start w:val="3"/>
      <w:numFmt w:val="bullet"/>
      <w:lvlText w:val="-"/>
      <w:lvlJc w:val="left"/>
      <w:pPr>
        <w:ind w:left="360" w:hanging="360"/>
      </w:pPr>
      <w:rPr>
        <w:rFonts w:ascii="Lato Medium" w:eastAsiaTheme="minorEastAsia" w:hAnsi="Lato Medium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6371EA"/>
    <w:multiLevelType w:val="hybridMultilevel"/>
    <w:tmpl w:val="FEB8A322"/>
    <w:lvl w:ilvl="0" w:tplc="64BC00EE">
      <w:start w:val="3"/>
      <w:numFmt w:val="bullet"/>
      <w:lvlText w:val="-"/>
      <w:lvlJc w:val="left"/>
      <w:pPr>
        <w:ind w:left="360" w:hanging="360"/>
      </w:pPr>
      <w:rPr>
        <w:rFonts w:ascii="Lato Medium" w:eastAsiaTheme="minorEastAsia" w:hAnsi="Lato Medium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0B159C"/>
    <w:multiLevelType w:val="hybridMultilevel"/>
    <w:tmpl w:val="62245DDA"/>
    <w:lvl w:ilvl="0" w:tplc="0826028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D64EF"/>
    <w:multiLevelType w:val="hybridMultilevel"/>
    <w:tmpl w:val="E668BAEA"/>
    <w:lvl w:ilvl="0" w:tplc="0826028E">
      <w:start w:val="3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550101"/>
    <w:multiLevelType w:val="hybridMultilevel"/>
    <w:tmpl w:val="01B6FE90"/>
    <w:lvl w:ilvl="0" w:tplc="8EFE500A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  <w:color w:val="59BEC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D82397"/>
    <w:multiLevelType w:val="hybridMultilevel"/>
    <w:tmpl w:val="AEC2E91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90270">
    <w:abstractNumId w:val="1"/>
  </w:num>
  <w:num w:numId="2" w16cid:durableId="1067797713">
    <w:abstractNumId w:val="8"/>
  </w:num>
  <w:num w:numId="3" w16cid:durableId="1165627142">
    <w:abstractNumId w:val="0"/>
  </w:num>
  <w:num w:numId="4" w16cid:durableId="723020811">
    <w:abstractNumId w:val="3"/>
  </w:num>
  <w:num w:numId="5" w16cid:durableId="972249669">
    <w:abstractNumId w:val="2"/>
  </w:num>
  <w:num w:numId="6" w16cid:durableId="550264607">
    <w:abstractNumId w:val="5"/>
  </w:num>
  <w:num w:numId="7" w16cid:durableId="2008357302">
    <w:abstractNumId w:val="6"/>
  </w:num>
  <w:num w:numId="8" w16cid:durableId="905843578">
    <w:abstractNumId w:val="4"/>
  </w:num>
  <w:num w:numId="9" w16cid:durableId="15170377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activeWritingStyle w:appName="MSWord" w:lang="nl-BE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E"/>
    <w:rsid w:val="000704AD"/>
    <w:rsid w:val="00086FC3"/>
    <w:rsid w:val="000875A6"/>
    <w:rsid w:val="00091F25"/>
    <w:rsid w:val="00096D36"/>
    <w:rsid w:val="000A16F9"/>
    <w:rsid w:val="000F08A2"/>
    <w:rsid w:val="001126AF"/>
    <w:rsid w:val="001940AE"/>
    <w:rsid w:val="001A37F2"/>
    <w:rsid w:val="001A65B0"/>
    <w:rsid w:val="001D1E9C"/>
    <w:rsid w:val="001D7BA1"/>
    <w:rsid w:val="001E05B4"/>
    <w:rsid w:val="002305B9"/>
    <w:rsid w:val="002B5685"/>
    <w:rsid w:val="002D5D1F"/>
    <w:rsid w:val="003120F3"/>
    <w:rsid w:val="00312751"/>
    <w:rsid w:val="0034118E"/>
    <w:rsid w:val="00357236"/>
    <w:rsid w:val="00357FA9"/>
    <w:rsid w:val="003706C4"/>
    <w:rsid w:val="00377507"/>
    <w:rsid w:val="00391BBD"/>
    <w:rsid w:val="003B6ACA"/>
    <w:rsid w:val="003C367B"/>
    <w:rsid w:val="003D6C01"/>
    <w:rsid w:val="0042329F"/>
    <w:rsid w:val="0049210D"/>
    <w:rsid w:val="00495D55"/>
    <w:rsid w:val="004F6727"/>
    <w:rsid w:val="00504C50"/>
    <w:rsid w:val="0052021C"/>
    <w:rsid w:val="005266F3"/>
    <w:rsid w:val="005530A7"/>
    <w:rsid w:val="00567AE9"/>
    <w:rsid w:val="00571C50"/>
    <w:rsid w:val="00572915"/>
    <w:rsid w:val="005933FB"/>
    <w:rsid w:val="005F425D"/>
    <w:rsid w:val="00606D86"/>
    <w:rsid w:val="0061753C"/>
    <w:rsid w:val="00696576"/>
    <w:rsid w:val="006C6D2C"/>
    <w:rsid w:val="006E64A1"/>
    <w:rsid w:val="00712F59"/>
    <w:rsid w:val="00746851"/>
    <w:rsid w:val="00750D3F"/>
    <w:rsid w:val="00795A33"/>
    <w:rsid w:val="00797D61"/>
    <w:rsid w:val="007C4F84"/>
    <w:rsid w:val="007D0E59"/>
    <w:rsid w:val="008131D9"/>
    <w:rsid w:val="008332D0"/>
    <w:rsid w:val="00847C76"/>
    <w:rsid w:val="00853ED6"/>
    <w:rsid w:val="00861E04"/>
    <w:rsid w:val="00872186"/>
    <w:rsid w:val="0087319E"/>
    <w:rsid w:val="00894CDA"/>
    <w:rsid w:val="008A69F4"/>
    <w:rsid w:val="008B0C1E"/>
    <w:rsid w:val="008C4A95"/>
    <w:rsid w:val="008F71A9"/>
    <w:rsid w:val="00910766"/>
    <w:rsid w:val="0096734A"/>
    <w:rsid w:val="00973E81"/>
    <w:rsid w:val="00980316"/>
    <w:rsid w:val="00985540"/>
    <w:rsid w:val="009C04B7"/>
    <w:rsid w:val="009D73A6"/>
    <w:rsid w:val="009E3F21"/>
    <w:rsid w:val="00A02D33"/>
    <w:rsid w:val="00A06EE0"/>
    <w:rsid w:val="00A475D9"/>
    <w:rsid w:val="00A529DC"/>
    <w:rsid w:val="00A85FCB"/>
    <w:rsid w:val="00A901D5"/>
    <w:rsid w:val="00AA1E08"/>
    <w:rsid w:val="00AB0540"/>
    <w:rsid w:val="00AB5E73"/>
    <w:rsid w:val="00AC028E"/>
    <w:rsid w:val="00AC7EA6"/>
    <w:rsid w:val="00AD7E15"/>
    <w:rsid w:val="00AD7F67"/>
    <w:rsid w:val="00AE5C82"/>
    <w:rsid w:val="00AF3C8A"/>
    <w:rsid w:val="00AF635B"/>
    <w:rsid w:val="00B076D3"/>
    <w:rsid w:val="00B109E1"/>
    <w:rsid w:val="00B11FF6"/>
    <w:rsid w:val="00B44395"/>
    <w:rsid w:val="00B46AAD"/>
    <w:rsid w:val="00B6191E"/>
    <w:rsid w:val="00B62608"/>
    <w:rsid w:val="00B91D59"/>
    <w:rsid w:val="00BB111B"/>
    <w:rsid w:val="00BE7BCE"/>
    <w:rsid w:val="00BF1582"/>
    <w:rsid w:val="00C411CC"/>
    <w:rsid w:val="00C65E72"/>
    <w:rsid w:val="00C75C6A"/>
    <w:rsid w:val="00C76229"/>
    <w:rsid w:val="00CA3FCB"/>
    <w:rsid w:val="00CA5B78"/>
    <w:rsid w:val="00CA5F57"/>
    <w:rsid w:val="00CC26C0"/>
    <w:rsid w:val="00CD7040"/>
    <w:rsid w:val="00D00953"/>
    <w:rsid w:val="00D204DA"/>
    <w:rsid w:val="00D44B20"/>
    <w:rsid w:val="00D56B7F"/>
    <w:rsid w:val="00D672F9"/>
    <w:rsid w:val="00D76A5D"/>
    <w:rsid w:val="00D84C1C"/>
    <w:rsid w:val="00D93563"/>
    <w:rsid w:val="00DC5AD7"/>
    <w:rsid w:val="00DE4776"/>
    <w:rsid w:val="00E32CD0"/>
    <w:rsid w:val="00E75ABC"/>
    <w:rsid w:val="00E77957"/>
    <w:rsid w:val="00E80950"/>
    <w:rsid w:val="00E94004"/>
    <w:rsid w:val="00ED2C21"/>
    <w:rsid w:val="00ED4C26"/>
    <w:rsid w:val="00ED5F75"/>
    <w:rsid w:val="00EE376C"/>
    <w:rsid w:val="00EF30E1"/>
    <w:rsid w:val="00F7465E"/>
    <w:rsid w:val="00F844E2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3CAC6D"/>
  <w14:defaultImageDpi w14:val="300"/>
  <w15:chartTrackingRefBased/>
  <w15:docId w15:val="{1FC304FE-9095-4C03-918A-28E34583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4F84"/>
    <w:pPr>
      <w:spacing w:line="240" w:lineRule="atLeast"/>
    </w:pPr>
    <w:rPr>
      <w:rFonts w:ascii="Lato" w:hAnsi="Lato"/>
      <w:sz w:val="18"/>
      <w:szCs w:val="21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980316"/>
    <w:pPr>
      <w:numPr>
        <w:numId w:val="1"/>
      </w:numPr>
      <w:spacing w:after="240" w:line="276" w:lineRule="auto"/>
      <w:ind w:left="0" w:hanging="357"/>
      <w:outlineLvl w:val="0"/>
    </w:pPr>
    <w:rPr>
      <w:rFonts w:cs="Arial"/>
      <w:b/>
      <w:color w:val="EB5C5B"/>
      <w:sz w:val="20"/>
      <w:szCs w:val="36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B076D3"/>
    <w:pPr>
      <w:keepNext/>
      <w:numPr>
        <w:ilvl w:val="1"/>
      </w:numPr>
      <w:ind w:left="357" w:hanging="357"/>
      <w:outlineLvl w:val="1"/>
    </w:pPr>
    <w:rPr>
      <w:rFonts w:eastAsia="Times New Roman"/>
      <w:color w:val="auto"/>
      <w:sz w:val="18"/>
      <w:szCs w:val="20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795A33"/>
    <w:pPr>
      <w:numPr>
        <w:ilvl w:val="2"/>
      </w:numPr>
      <w:ind w:left="567" w:hanging="567"/>
      <w:outlineLvl w:val="2"/>
    </w:pPr>
    <w:rPr>
      <w:szCs w:val="2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95A33"/>
    <w:pPr>
      <w:outlineLvl w:val="3"/>
    </w:pPr>
    <w:rPr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672F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672F9"/>
  </w:style>
  <w:style w:type="paragraph" w:styleId="Voettekst">
    <w:name w:val="footer"/>
    <w:basedOn w:val="Standaard"/>
    <w:link w:val="VoettekstChar"/>
    <w:uiPriority w:val="99"/>
    <w:unhideWhenUsed/>
    <w:rsid w:val="00D672F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672F9"/>
  </w:style>
  <w:style w:type="paragraph" w:styleId="Ballontekst">
    <w:name w:val="Balloon Text"/>
    <w:basedOn w:val="Standaard"/>
    <w:link w:val="BallontekstChar"/>
    <w:uiPriority w:val="99"/>
    <w:semiHidden/>
    <w:unhideWhenUsed/>
    <w:rsid w:val="00D672F9"/>
    <w:rPr>
      <w:rFonts w:ascii="Lucida Grande" w:hAnsi="Lucida Grande" w:cs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72F9"/>
    <w:rPr>
      <w:rFonts w:ascii="Lucida Grande" w:hAnsi="Lucida Grande" w:cs="Lucida Grande"/>
      <w:sz w:val="18"/>
      <w:szCs w:val="18"/>
    </w:rPr>
  </w:style>
  <w:style w:type="table" w:styleId="Tabelraster">
    <w:name w:val="Table Grid"/>
    <w:basedOn w:val="Standaardtabel"/>
    <w:uiPriority w:val="59"/>
    <w:rsid w:val="00C4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D93563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980316"/>
    <w:rPr>
      <w:rFonts w:ascii="Lato" w:hAnsi="Lato" w:cs="Arial"/>
      <w:b/>
      <w:color w:val="EB5C5B"/>
      <w:sz w:val="20"/>
      <w:szCs w:val="36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B076D3"/>
    <w:rPr>
      <w:rFonts w:ascii="Lato Heavy" w:eastAsia="Times New Roman" w:hAnsi="Lato Heavy" w:cs="Arial"/>
      <w:b/>
      <w:sz w:val="18"/>
      <w:szCs w:val="20"/>
    </w:rPr>
  </w:style>
  <w:style w:type="paragraph" w:styleId="Lijstalinea">
    <w:name w:val="List Paragraph"/>
    <w:basedOn w:val="Standaard"/>
    <w:uiPriority w:val="34"/>
    <w:qFormat/>
    <w:rsid w:val="00795A33"/>
    <w:pPr>
      <w:numPr>
        <w:numId w:val="9"/>
      </w:numPr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795A33"/>
    <w:rPr>
      <w:rFonts w:ascii="Lato Heavy" w:eastAsia="Times New Roman" w:hAnsi="Lato Heavy" w:cs="Arial"/>
      <w:b/>
      <w:sz w:val="18"/>
      <w:szCs w:val="21"/>
    </w:rPr>
  </w:style>
  <w:style w:type="paragraph" w:styleId="Titel">
    <w:name w:val="Title"/>
    <w:basedOn w:val="Standaard"/>
    <w:next w:val="Standaard"/>
    <w:link w:val="TitelChar"/>
    <w:uiPriority w:val="10"/>
    <w:rsid w:val="00D93563"/>
    <w:pPr>
      <w:jc w:val="right"/>
    </w:pPr>
    <w:rPr>
      <w:rFonts w:ascii="Lato Light" w:hAnsi="Lato Light"/>
      <w:color w:val="59BEBF"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sid w:val="00D93563"/>
    <w:rPr>
      <w:rFonts w:ascii="Lato Light" w:hAnsi="Lato Light"/>
      <w:color w:val="59BEBF"/>
      <w:sz w:val="40"/>
      <w:szCs w:val="40"/>
    </w:rPr>
  </w:style>
  <w:style w:type="character" w:styleId="Hyperlink">
    <w:name w:val="Hyperlink"/>
    <w:basedOn w:val="Standaardalinea-lettertype"/>
    <w:uiPriority w:val="99"/>
    <w:unhideWhenUsed/>
    <w:rsid w:val="00746851"/>
    <w:rPr>
      <w:color w:val="5A1024"/>
      <w:u w:val="single"/>
    </w:rPr>
  </w:style>
  <w:style w:type="character" w:customStyle="1" w:styleId="date-display-start">
    <w:name w:val="date-display-start"/>
    <w:basedOn w:val="Standaardalinea-lettertype"/>
    <w:rsid w:val="00746851"/>
  </w:style>
  <w:style w:type="character" w:customStyle="1" w:styleId="date-display-end">
    <w:name w:val="date-display-end"/>
    <w:basedOn w:val="Standaardalinea-lettertype"/>
    <w:rsid w:val="00746851"/>
  </w:style>
  <w:style w:type="character" w:customStyle="1" w:styleId="date-display-single">
    <w:name w:val="date-display-single"/>
    <w:basedOn w:val="Standaardalinea-lettertype"/>
    <w:rsid w:val="00746851"/>
  </w:style>
  <w:style w:type="paragraph" w:styleId="Voetnoottekst">
    <w:name w:val="footnote text"/>
    <w:basedOn w:val="Standaard"/>
    <w:link w:val="VoetnoottekstChar"/>
    <w:uiPriority w:val="99"/>
    <w:unhideWhenUsed/>
    <w:qFormat/>
    <w:rsid w:val="00EF30E1"/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EF30E1"/>
    <w:rPr>
      <w:rFonts w:asciiTheme="majorHAnsi" w:hAnsiTheme="majorHAnsi"/>
      <w:sz w:val="16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B5E73"/>
    <w:rPr>
      <w:vertAlign w:val="superscript"/>
    </w:rPr>
  </w:style>
  <w:style w:type="paragraph" w:customStyle="1" w:styleId="Voetnoot">
    <w:name w:val="Voetnoot"/>
    <w:basedOn w:val="Voetnoottekst"/>
    <w:link w:val="VoetnootChar"/>
    <w:rsid w:val="00AB5E73"/>
  </w:style>
  <w:style w:type="character" w:customStyle="1" w:styleId="Kop4Char">
    <w:name w:val="Kop 4 Char"/>
    <w:basedOn w:val="Standaardalinea-lettertype"/>
    <w:link w:val="Kop4"/>
    <w:uiPriority w:val="9"/>
    <w:rsid w:val="00795A33"/>
    <w:rPr>
      <w:rFonts w:ascii="Lato Medium" w:hAnsi="Lato Medium"/>
      <w:i/>
      <w:sz w:val="18"/>
      <w:szCs w:val="21"/>
    </w:rPr>
  </w:style>
  <w:style w:type="character" w:customStyle="1" w:styleId="VoetnootChar">
    <w:name w:val="Voetnoot Char"/>
    <w:basedOn w:val="VoetnoottekstChar"/>
    <w:link w:val="Voetnoot"/>
    <w:rsid w:val="00AB5E73"/>
    <w:rPr>
      <w:rFonts w:asciiTheme="majorHAnsi" w:hAnsiTheme="majorHAnsi"/>
      <w:sz w:val="16"/>
      <w:szCs w:val="20"/>
    </w:rPr>
  </w:style>
  <w:style w:type="paragraph" w:customStyle="1" w:styleId="Tabel">
    <w:name w:val="Tabel"/>
    <w:basedOn w:val="Standaard"/>
    <w:link w:val="TabelChar"/>
    <w:rsid w:val="00AF635B"/>
    <w:rPr>
      <w:b/>
      <w:color w:val="FFFFFF" w:themeColor="background1"/>
    </w:rPr>
  </w:style>
  <w:style w:type="character" w:customStyle="1" w:styleId="TabelChar">
    <w:name w:val="Tabel Char"/>
    <w:basedOn w:val="Standaardalinea-lettertype"/>
    <w:link w:val="Tabel"/>
    <w:rsid w:val="00AF635B"/>
    <w:rPr>
      <w:rFonts w:asciiTheme="majorHAnsi" w:hAnsiTheme="majorHAnsi"/>
      <w:b/>
      <w:color w:val="FFFFFF" w:themeColor="background1"/>
      <w:sz w:val="21"/>
      <w:szCs w:val="21"/>
    </w:rPr>
  </w:style>
  <w:style w:type="paragraph" w:customStyle="1" w:styleId="Vet">
    <w:name w:val="Vet"/>
    <w:basedOn w:val="Standaard"/>
    <w:link w:val="VetChar"/>
    <w:qFormat/>
    <w:rsid w:val="00980316"/>
    <w:rPr>
      <w:b/>
    </w:rPr>
  </w:style>
  <w:style w:type="character" w:customStyle="1" w:styleId="VetChar">
    <w:name w:val="Vet Char"/>
    <w:basedOn w:val="Standaardalinea-lettertype"/>
    <w:link w:val="Vet"/>
    <w:rsid w:val="00980316"/>
    <w:rPr>
      <w:rFonts w:ascii="Lato" w:hAnsi="Lato"/>
      <w:b/>
      <w:sz w:val="18"/>
      <w:szCs w:val="21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126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9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2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6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51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1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31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6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7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40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9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89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0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7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53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66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2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433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95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1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96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88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6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47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8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4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03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7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6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1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43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04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3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66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4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35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8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6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73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9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8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52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8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9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duo.nl/MCROHO/pages/zoeken.js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4314C-E305-47D6-969E-1FC6F060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NVAO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Abke van Zandwijk</dc:creator>
  <cp:keywords/>
  <dc:description/>
  <cp:lastModifiedBy>Jona Rovers</cp:lastModifiedBy>
  <cp:revision>11</cp:revision>
  <cp:lastPrinted>2018-08-29T11:57:00Z</cp:lastPrinted>
  <dcterms:created xsi:type="dcterms:W3CDTF">2022-05-03T08:27:00Z</dcterms:created>
  <dcterms:modified xsi:type="dcterms:W3CDTF">2022-05-03T08:34:00Z</dcterms:modified>
</cp:coreProperties>
</file>